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368AD" w14:textId="77777777" w:rsidR="00FE067E" w:rsidRPr="00412660" w:rsidRDefault="003C6034" w:rsidP="00CC1F3B">
      <w:pPr>
        <w:pStyle w:val="TitlePageOrigin"/>
        <w:rPr>
          <w:color w:val="auto"/>
        </w:rPr>
      </w:pPr>
      <w:r w:rsidRPr="00412660">
        <w:rPr>
          <w:caps w:val="0"/>
          <w:color w:val="auto"/>
        </w:rPr>
        <w:t>WEST VIRGINIA LEGISLATURE</w:t>
      </w:r>
    </w:p>
    <w:p w14:paraId="7D53A34A" w14:textId="77777777" w:rsidR="00CD36CF" w:rsidRPr="00412660" w:rsidRDefault="00CD36CF" w:rsidP="00CC1F3B">
      <w:pPr>
        <w:pStyle w:val="TitlePageSession"/>
        <w:rPr>
          <w:color w:val="auto"/>
        </w:rPr>
      </w:pPr>
      <w:r w:rsidRPr="00412660">
        <w:rPr>
          <w:color w:val="auto"/>
        </w:rPr>
        <w:t>20</w:t>
      </w:r>
      <w:r w:rsidR="00EC5E63" w:rsidRPr="00412660">
        <w:rPr>
          <w:color w:val="auto"/>
        </w:rPr>
        <w:t>2</w:t>
      </w:r>
      <w:r w:rsidR="00B71E6F" w:rsidRPr="00412660">
        <w:rPr>
          <w:color w:val="auto"/>
        </w:rPr>
        <w:t>3</w:t>
      </w:r>
      <w:r w:rsidRPr="00412660">
        <w:rPr>
          <w:color w:val="auto"/>
        </w:rPr>
        <w:t xml:space="preserve"> </w:t>
      </w:r>
      <w:r w:rsidR="003C6034" w:rsidRPr="00412660">
        <w:rPr>
          <w:caps w:val="0"/>
          <w:color w:val="auto"/>
        </w:rPr>
        <w:t>REGULAR SESSION</w:t>
      </w:r>
    </w:p>
    <w:p w14:paraId="0CAC440C" w14:textId="77777777" w:rsidR="00CD36CF" w:rsidRPr="00412660" w:rsidRDefault="0039433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12EC81D048D4C9AB44D9966124CA5CA"/>
          </w:placeholder>
          <w:text/>
        </w:sdtPr>
        <w:sdtEndPr/>
        <w:sdtContent>
          <w:r w:rsidR="00AE48A0" w:rsidRPr="00412660">
            <w:rPr>
              <w:color w:val="auto"/>
            </w:rPr>
            <w:t>Introduced</w:t>
          </w:r>
        </w:sdtContent>
      </w:sdt>
    </w:p>
    <w:p w14:paraId="47BB4512" w14:textId="455B61EC" w:rsidR="00CD36CF" w:rsidRPr="00412660" w:rsidRDefault="0039433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175FA68C527417FAB44653A698B602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12660">
            <w:rPr>
              <w:color w:val="auto"/>
            </w:rPr>
            <w:t>House</w:t>
          </w:r>
        </w:sdtContent>
      </w:sdt>
      <w:r w:rsidR="00303684" w:rsidRPr="00412660">
        <w:rPr>
          <w:color w:val="auto"/>
        </w:rPr>
        <w:t xml:space="preserve"> </w:t>
      </w:r>
      <w:r w:rsidR="00CD36CF" w:rsidRPr="0041266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6B3E2C6611284551BB3B27433460B0F7"/>
          </w:placeholder>
          <w:text/>
        </w:sdtPr>
        <w:sdtEndPr/>
        <w:sdtContent>
          <w:r>
            <w:rPr>
              <w:color w:val="auto"/>
            </w:rPr>
            <w:t>2583</w:t>
          </w:r>
        </w:sdtContent>
      </w:sdt>
    </w:p>
    <w:p w14:paraId="76558CAB" w14:textId="56F144E3" w:rsidR="00CD36CF" w:rsidRPr="00412660" w:rsidRDefault="00CD36CF" w:rsidP="00CC1F3B">
      <w:pPr>
        <w:pStyle w:val="Sponsors"/>
        <w:rPr>
          <w:color w:val="auto"/>
        </w:rPr>
      </w:pPr>
      <w:r w:rsidRPr="0041266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66E31C0818A4480A4D8AA2724775139"/>
          </w:placeholder>
          <w:text w:multiLine="1"/>
        </w:sdtPr>
        <w:sdtEndPr/>
        <w:sdtContent>
          <w:r w:rsidR="00DD4603" w:rsidRPr="00412660">
            <w:rPr>
              <w:color w:val="auto"/>
            </w:rPr>
            <w:t>Delegate</w:t>
          </w:r>
          <w:r w:rsidR="007C1E1E">
            <w:rPr>
              <w:color w:val="auto"/>
            </w:rPr>
            <w:t>s</w:t>
          </w:r>
          <w:r w:rsidR="00DD4603" w:rsidRPr="00412660">
            <w:rPr>
              <w:color w:val="auto"/>
            </w:rPr>
            <w:t xml:space="preserve"> </w:t>
          </w:r>
          <w:r w:rsidR="00EF34CF">
            <w:rPr>
              <w:color w:val="auto"/>
            </w:rPr>
            <w:t>Longanacre</w:t>
          </w:r>
          <w:r w:rsidR="007C1E1E">
            <w:rPr>
              <w:color w:val="auto"/>
            </w:rPr>
            <w:t>, Nestor, Ridenour, Hornby, Heckert, Tully, Hott, Brooks, Sheedy, Miller, and Jennings</w:t>
          </w:r>
        </w:sdtContent>
      </w:sdt>
    </w:p>
    <w:p w14:paraId="4B0260C0" w14:textId="70BF3F75" w:rsidR="00E831B3" w:rsidRPr="00412660" w:rsidRDefault="00CD36CF" w:rsidP="00CC1F3B">
      <w:pPr>
        <w:pStyle w:val="References"/>
        <w:rPr>
          <w:color w:val="auto"/>
        </w:rPr>
      </w:pPr>
      <w:r w:rsidRPr="0041266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3EFE4C914CA94A08A13E921FFB3AB8CB"/>
          </w:placeholder>
          <w:text w:multiLine="1"/>
        </w:sdtPr>
        <w:sdtEndPr/>
        <w:sdtContent>
          <w:r w:rsidR="00394337">
            <w:rPr>
              <w:color w:val="auto"/>
            </w:rPr>
            <w:t>Introduced January 16, 2023; Referred to the Committee on Veterans' Affairs and Homeland Security then Finance</w:t>
          </w:r>
        </w:sdtContent>
      </w:sdt>
      <w:r w:rsidRPr="00412660">
        <w:rPr>
          <w:color w:val="auto"/>
        </w:rPr>
        <w:t>]</w:t>
      </w:r>
    </w:p>
    <w:p w14:paraId="35467D7E" w14:textId="09EC5257" w:rsidR="00303684" w:rsidRPr="00412660" w:rsidRDefault="0000526A" w:rsidP="00CC1F3B">
      <w:pPr>
        <w:pStyle w:val="TitleSection"/>
        <w:rPr>
          <w:color w:val="auto"/>
        </w:rPr>
      </w:pPr>
      <w:r w:rsidRPr="00412660">
        <w:rPr>
          <w:color w:val="auto"/>
        </w:rPr>
        <w:lastRenderedPageBreak/>
        <w:t>A BILL</w:t>
      </w:r>
      <w:r w:rsidR="00DD4603" w:rsidRPr="00412660">
        <w:rPr>
          <w:color w:val="auto"/>
        </w:rPr>
        <w:t xml:space="preserve"> to amend the Code of West Virginia, 1931, as amended,</w:t>
      </w:r>
      <w:r w:rsidR="0004750C" w:rsidRPr="00412660">
        <w:rPr>
          <w:color w:val="auto"/>
        </w:rPr>
        <w:t xml:space="preserve"> by adding thereto a new section, designated §31-18C-20, all </w:t>
      </w:r>
      <w:r w:rsidR="00DD4603" w:rsidRPr="00412660">
        <w:rPr>
          <w:color w:val="auto"/>
        </w:rPr>
        <w:t>relating to</w:t>
      </w:r>
      <w:r w:rsidR="0004750C" w:rsidRPr="00412660">
        <w:rPr>
          <w:color w:val="auto"/>
        </w:rPr>
        <w:t xml:space="preserve"> establishing a Veteran's Welcome Home grant</w:t>
      </w:r>
      <w:r w:rsidR="00A814D2" w:rsidRPr="00412660">
        <w:rPr>
          <w:color w:val="auto"/>
        </w:rPr>
        <w:t xml:space="preserve"> to </w:t>
      </w:r>
      <w:bookmarkStart w:id="0" w:name="_Hlk124154620"/>
      <w:r w:rsidR="00A814D2" w:rsidRPr="00412660">
        <w:rPr>
          <w:color w:val="auto"/>
        </w:rPr>
        <w:t>assist military service members and honorably discharged veterans with relocation costs; esta</w:t>
      </w:r>
      <w:r w:rsidR="003F0350" w:rsidRPr="00412660">
        <w:rPr>
          <w:color w:val="auto"/>
        </w:rPr>
        <w:t>b</w:t>
      </w:r>
      <w:r w:rsidR="00A814D2" w:rsidRPr="00412660">
        <w:rPr>
          <w:color w:val="auto"/>
        </w:rPr>
        <w:t>lis</w:t>
      </w:r>
      <w:r w:rsidR="003F0350" w:rsidRPr="00412660">
        <w:rPr>
          <w:color w:val="auto"/>
        </w:rPr>
        <w:t>h</w:t>
      </w:r>
      <w:r w:rsidR="00A814D2" w:rsidRPr="00412660">
        <w:rPr>
          <w:color w:val="auto"/>
        </w:rPr>
        <w:t>ing eligibility for grant</w:t>
      </w:r>
      <w:r w:rsidR="003F0350" w:rsidRPr="00412660">
        <w:rPr>
          <w:color w:val="auto"/>
        </w:rPr>
        <w:t>;</w:t>
      </w:r>
      <w:r w:rsidR="007D7EA5" w:rsidRPr="00412660">
        <w:rPr>
          <w:color w:val="auto"/>
        </w:rPr>
        <w:t xml:space="preserve"> </w:t>
      </w:r>
      <w:r w:rsidR="00741BCF" w:rsidRPr="00412660">
        <w:rPr>
          <w:color w:val="auto"/>
        </w:rPr>
        <w:t xml:space="preserve">establishing how </w:t>
      </w:r>
      <w:r w:rsidR="000329AC" w:rsidRPr="00412660">
        <w:rPr>
          <w:color w:val="auto"/>
        </w:rPr>
        <w:t xml:space="preserve">grant amount be determined; </w:t>
      </w:r>
      <w:r w:rsidR="00741BCF" w:rsidRPr="00412660">
        <w:rPr>
          <w:color w:val="auto"/>
        </w:rPr>
        <w:t xml:space="preserve">and </w:t>
      </w:r>
      <w:r w:rsidR="00BE6470" w:rsidRPr="00412660">
        <w:rPr>
          <w:color w:val="auto"/>
        </w:rPr>
        <w:t>providing rulemaking authority</w:t>
      </w:r>
      <w:bookmarkEnd w:id="0"/>
      <w:r w:rsidR="00341149" w:rsidRPr="00412660">
        <w:rPr>
          <w:color w:val="auto"/>
        </w:rPr>
        <w:t>.</w:t>
      </w:r>
      <w:r w:rsidR="00BE6470" w:rsidRPr="00412660">
        <w:rPr>
          <w:color w:val="auto"/>
        </w:rPr>
        <w:t xml:space="preserve"> </w:t>
      </w:r>
    </w:p>
    <w:p w14:paraId="6C491925" w14:textId="77777777" w:rsidR="00303684" w:rsidRPr="00412660" w:rsidRDefault="00303684" w:rsidP="00CC1F3B">
      <w:pPr>
        <w:pStyle w:val="EnactingClause"/>
        <w:rPr>
          <w:color w:val="auto"/>
        </w:rPr>
      </w:pPr>
      <w:r w:rsidRPr="00412660">
        <w:rPr>
          <w:color w:val="auto"/>
        </w:rPr>
        <w:t>Be it enacted by the Legislature of West Virginia:</w:t>
      </w:r>
    </w:p>
    <w:p w14:paraId="4B56A07E" w14:textId="77777777" w:rsidR="003C6034" w:rsidRPr="00412660" w:rsidRDefault="003C6034" w:rsidP="00CC1F3B">
      <w:pPr>
        <w:pStyle w:val="EnactingClause"/>
        <w:rPr>
          <w:color w:val="auto"/>
        </w:rPr>
        <w:sectPr w:rsidR="003C6034" w:rsidRPr="00412660" w:rsidSect="008D18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DBE830D" w14:textId="77777777" w:rsidR="007B63CF" w:rsidRPr="00412660" w:rsidRDefault="007B63CF" w:rsidP="00DD17AD">
      <w:pPr>
        <w:pStyle w:val="ArticleHeading"/>
        <w:rPr>
          <w:color w:val="auto"/>
        </w:rPr>
        <w:sectPr w:rsidR="007B63CF" w:rsidRPr="00412660" w:rsidSect="008D188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12660">
        <w:rPr>
          <w:color w:val="auto"/>
        </w:rPr>
        <w:t>ARTICLE 18C. VETERANS' MORTGAGE FUND.</w:t>
      </w:r>
    </w:p>
    <w:p w14:paraId="761AB445" w14:textId="3A0E4CD6" w:rsidR="005339D5" w:rsidRPr="00412660" w:rsidRDefault="00102107" w:rsidP="00102107">
      <w:pPr>
        <w:pStyle w:val="SectionHeading"/>
        <w:rPr>
          <w:color w:val="auto"/>
          <w:u w:val="single"/>
        </w:rPr>
      </w:pPr>
      <w:r w:rsidRPr="00412660">
        <w:rPr>
          <w:color w:val="auto"/>
          <w:u w:val="single"/>
        </w:rPr>
        <w:t>§</w:t>
      </w:r>
      <w:r w:rsidR="005339D5" w:rsidRPr="00412660">
        <w:rPr>
          <w:color w:val="auto"/>
          <w:u w:val="single"/>
        </w:rPr>
        <w:t>31-18C-</w:t>
      </w:r>
      <w:r w:rsidR="0004750C" w:rsidRPr="00412660">
        <w:rPr>
          <w:color w:val="auto"/>
          <w:u w:val="single"/>
        </w:rPr>
        <w:t xml:space="preserve">20.  </w:t>
      </w:r>
      <w:r w:rsidR="005339D5" w:rsidRPr="00412660">
        <w:rPr>
          <w:color w:val="auto"/>
          <w:u w:val="single"/>
        </w:rPr>
        <w:t xml:space="preserve">Veterans </w:t>
      </w:r>
      <w:r w:rsidR="000329AC" w:rsidRPr="00412660">
        <w:rPr>
          <w:color w:val="auto"/>
          <w:u w:val="single"/>
        </w:rPr>
        <w:t>W</w:t>
      </w:r>
      <w:r w:rsidR="005339D5" w:rsidRPr="00412660">
        <w:rPr>
          <w:color w:val="auto"/>
          <w:u w:val="single"/>
        </w:rPr>
        <w:t xml:space="preserve">elcome </w:t>
      </w:r>
      <w:r w:rsidR="000329AC" w:rsidRPr="00412660">
        <w:rPr>
          <w:color w:val="auto"/>
          <w:u w:val="single"/>
        </w:rPr>
        <w:t>H</w:t>
      </w:r>
      <w:r w:rsidR="005339D5" w:rsidRPr="00412660">
        <w:rPr>
          <w:color w:val="auto"/>
          <w:u w:val="single"/>
        </w:rPr>
        <w:t xml:space="preserve">ome </w:t>
      </w:r>
      <w:r w:rsidR="000329AC" w:rsidRPr="00412660">
        <w:rPr>
          <w:color w:val="auto"/>
          <w:u w:val="single"/>
        </w:rPr>
        <w:t>G</w:t>
      </w:r>
      <w:r w:rsidR="005339D5" w:rsidRPr="00412660">
        <w:rPr>
          <w:color w:val="auto"/>
          <w:u w:val="single"/>
        </w:rPr>
        <w:t xml:space="preserve">rant.  </w:t>
      </w:r>
    </w:p>
    <w:p w14:paraId="379F74FC" w14:textId="26841744" w:rsidR="006D6AFD" w:rsidRPr="00412660" w:rsidRDefault="005339D5" w:rsidP="00CE6F16">
      <w:pPr>
        <w:pStyle w:val="SectionBody"/>
        <w:rPr>
          <w:color w:val="auto"/>
          <w:u w:val="single"/>
        </w:rPr>
      </w:pPr>
      <w:r w:rsidRPr="00412660">
        <w:rPr>
          <w:color w:val="auto"/>
          <w:u w:val="single"/>
        </w:rPr>
        <w:t xml:space="preserve">(a) </w:t>
      </w:r>
      <w:r w:rsidR="006D6AFD" w:rsidRPr="00412660">
        <w:rPr>
          <w:color w:val="auto"/>
          <w:u w:val="single"/>
        </w:rPr>
        <w:t xml:space="preserve">It is the policy of the State of West Virginia to assist its </w:t>
      </w:r>
      <w:r w:rsidR="000C2AA0" w:rsidRPr="00412660">
        <w:rPr>
          <w:color w:val="auto"/>
          <w:u w:val="single"/>
        </w:rPr>
        <w:t xml:space="preserve">current </w:t>
      </w:r>
      <w:r w:rsidR="006D6AFD" w:rsidRPr="00412660">
        <w:rPr>
          <w:color w:val="auto"/>
          <w:u w:val="single"/>
        </w:rPr>
        <w:t xml:space="preserve">military </w:t>
      </w:r>
      <w:r w:rsidR="000C2AA0" w:rsidRPr="00412660">
        <w:rPr>
          <w:color w:val="auto"/>
          <w:u w:val="single"/>
        </w:rPr>
        <w:t xml:space="preserve">service </w:t>
      </w:r>
      <w:r w:rsidR="006D6AFD" w:rsidRPr="00412660">
        <w:rPr>
          <w:color w:val="auto"/>
          <w:u w:val="single"/>
        </w:rPr>
        <w:t xml:space="preserve">members and qualified veterans </w:t>
      </w:r>
      <w:r w:rsidR="000C2AA0" w:rsidRPr="00412660">
        <w:rPr>
          <w:color w:val="auto"/>
          <w:u w:val="single"/>
        </w:rPr>
        <w:t>in locating and purchasing owner occupied residences within the state, as well as decreasing the</w:t>
      </w:r>
      <w:r w:rsidR="00CE6F16" w:rsidRPr="00412660">
        <w:rPr>
          <w:color w:val="auto"/>
          <w:u w:val="single"/>
        </w:rPr>
        <w:t xml:space="preserve"> financial</w:t>
      </w:r>
      <w:r w:rsidR="000C2AA0" w:rsidRPr="00412660">
        <w:rPr>
          <w:color w:val="auto"/>
          <w:u w:val="single"/>
        </w:rPr>
        <w:t xml:space="preserve"> strain on military families who commonly relocate as a part of their service. To support these policy goals, </w:t>
      </w:r>
      <w:r w:rsidR="00741BCF" w:rsidRPr="00412660">
        <w:rPr>
          <w:color w:val="auto"/>
          <w:u w:val="single"/>
        </w:rPr>
        <w:t xml:space="preserve">Housing Development Fund shall administer </w:t>
      </w:r>
      <w:r w:rsidR="000329AC" w:rsidRPr="00412660">
        <w:rPr>
          <w:color w:val="auto"/>
          <w:u w:val="single"/>
        </w:rPr>
        <w:t xml:space="preserve">the </w:t>
      </w:r>
      <w:r w:rsidR="00A00903" w:rsidRPr="00412660">
        <w:rPr>
          <w:color w:val="auto"/>
          <w:u w:val="single"/>
        </w:rPr>
        <w:t xml:space="preserve">Veterans Welcome Home </w:t>
      </w:r>
      <w:r w:rsidR="00741BCF" w:rsidRPr="00412660">
        <w:rPr>
          <w:color w:val="auto"/>
          <w:u w:val="single"/>
        </w:rPr>
        <w:t>G</w:t>
      </w:r>
      <w:r w:rsidR="00A00903" w:rsidRPr="00412660">
        <w:rPr>
          <w:color w:val="auto"/>
          <w:u w:val="single"/>
        </w:rPr>
        <w:t xml:space="preserve">rant </w:t>
      </w:r>
      <w:r w:rsidR="000329AC" w:rsidRPr="00412660">
        <w:rPr>
          <w:color w:val="auto"/>
          <w:u w:val="single"/>
        </w:rPr>
        <w:t xml:space="preserve">program </w:t>
      </w:r>
      <w:r w:rsidR="00A00903" w:rsidRPr="00412660">
        <w:rPr>
          <w:color w:val="auto"/>
          <w:u w:val="single"/>
        </w:rPr>
        <w:t xml:space="preserve">to assist </w:t>
      </w:r>
      <w:r w:rsidR="00741BCF" w:rsidRPr="00412660">
        <w:rPr>
          <w:color w:val="auto"/>
          <w:u w:val="single"/>
        </w:rPr>
        <w:t xml:space="preserve">military servicemembers or honorably discharged veterans </w:t>
      </w:r>
      <w:r w:rsidR="00A00903" w:rsidRPr="00412660">
        <w:rPr>
          <w:color w:val="auto"/>
          <w:u w:val="single"/>
        </w:rPr>
        <w:t xml:space="preserve">with </w:t>
      </w:r>
      <w:r w:rsidR="00741BCF" w:rsidRPr="00412660">
        <w:rPr>
          <w:color w:val="auto"/>
          <w:u w:val="single"/>
        </w:rPr>
        <w:t xml:space="preserve">certain </w:t>
      </w:r>
      <w:r w:rsidR="00A00903" w:rsidRPr="00412660">
        <w:rPr>
          <w:color w:val="auto"/>
          <w:u w:val="single"/>
        </w:rPr>
        <w:t>relocation costs</w:t>
      </w:r>
      <w:r w:rsidR="00741BCF" w:rsidRPr="00412660">
        <w:rPr>
          <w:color w:val="auto"/>
          <w:u w:val="single"/>
        </w:rPr>
        <w:t>.</w:t>
      </w:r>
    </w:p>
    <w:p w14:paraId="15AD1356" w14:textId="4B371DB2" w:rsidR="00CE6F16" w:rsidRPr="00412660" w:rsidRDefault="006D6AFD" w:rsidP="0004750C">
      <w:pPr>
        <w:pStyle w:val="SectionBody"/>
        <w:rPr>
          <w:color w:val="auto"/>
          <w:u w:val="single"/>
        </w:rPr>
      </w:pPr>
      <w:r w:rsidRPr="00412660">
        <w:rPr>
          <w:color w:val="auto"/>
          <w:u w:val="single"/>
        </w:rPr>
        <w:t>(b)</w:t>
      </w:r>
      <w:r w:rsidR="00A00903" w:rsidRPr="00412660">
        <w:rPr>
          <w:color w:val="auto"/>
          <w:u w:val="single"/>
        </w:rPr>
        <w:t xml:space="preserve"> </w:t>
      </w:r>
      <w:r w:rsidRPr="00412660">
        <w:rPr>
          <w:color w:val="auto"/>
          <w:u w:val="single"/>
        </w:rPr>
        <w:t xml:space="preserve">In order to be eligible for </w:t>
      </w:r>
      <w:r w:rsidR="00741BCF" w:rsidRPr="00412660">
        <w:rPr>
          <w:color w:val="auto"/>
          <w:u w:val="single"/>
        </w:rPr>
        <w:t>a</w:t>
      </w:r>
      <w:r w:rsidRPr="00412660">
        <w:rPr>
          <w:color w:val="auto"/>
          <w:u w:val="single"/>
        </w:rPr>
        <w:t xml:space="preserve"> grant, the applicant must</w:t>
      </w:r>
      <w:r w:rsidR="00CE6F16" w:rsidRPr="00412660">
        <w:rPr>
          <w:color w:val="auto"/>
          <w:u w:val="single"/>
        </w:rPr>
        <w:t>:</w:t>
      </w:r>
      <w:r w:rsidRPr="00412660">
        <w:rPr>
          <w:color w:val="auto"/>
          <w:u w:val="single"/>
        </w:rPr>
        <w:t xml:space="preserve"> </w:t>
      </w:r>
    </w:p>
    <w:p w14:paraId="7A512021" w14:textId="2AB98AC2" w:rsidR="00CE6F16" w:rsidRPr="00412660" w:rsidRDefault="006D6AFD" w:rsidP="0004750C">
      <w:pPr>
        <w:pStyle w:val="SectionBody"/>
        <w:rPr>
          <w:color w:val="auto"/>
          <w:u w:val="single"/>
        </w:rPr>
      </w:pPr>
      <w:r w:rsidRPr="00412660">
        <w:rPr>
          <w:color w:val="auto"/>
          <w:u w:val="single"/>
        </w:rPr>
        <w:t xml:space="preserve">(1) </w:t>
      </w:r>
      <w:r w:rsidR="00CE6F16" w:rsidRPr="00412660">
        <w:rPr>
          <w:color w:val="auto"/>
          <w:u w:val="single"/>
        </w:rPr>
        <w:t>Be a</w:t>
      </w:r>
      <w:r w:rsidRPr="00412660">
        <w:rPr>
          <w:color w:val="auto"/>
          <w:u w:val="single"/>
        </w:rPr>
        <w:t xml:space="preserve">n active military service member or a </w:t>
      </w:r>
      <w:r w:rsidR="00CE6F16" w:rsidRPr="00412660">
        <w:rPr>
          <w:color w:val="auto"/>
          <w:u w:val="single"/>
        </w:rPr>
        <w:t xml:space="preserve">veteran </w:t>
      </w:r>
      <w:r w:rsidRPr="00412660">
        <w:rPr>
          <w:color w:val="auto"/>
          <w:u w:val="single"/>
        </w:rPr>
        <w:t>who has been honorably discharged</w:t>
      </w:r>
      <w:r w:rsidR="000329AC" w:rsidRPr="00412660">
        <w:rPr>
          <w:color w:val="auto"/>
          <w:u w:val="single"/>
        </w:rPr>
        <w:t>.</w:t>
      </w:r>
    </w:p>
    <w:p w14:paraId="243CB3CB" w14:textId="55AA7816" w:rsidR="00CE6F16" w:rsidRPr="00412660" w:rsidRDefault="00CE6F16" w:rsidP="00741BCF">
      <w:pPr>
        <w:pStyle w:val="SectionBody"/>
        <w:rPr>
          <w:color w:val="auto"/>
          <w:u w:val="single"/>
        </w:rPr>
      </w:pPr>
      <w:r w:rsidRPr="00412660">
        <w:rPr>
          <w:color w:val="auto"/>
          <w:u w:val="single"/>
        </w:rPr>
        <w:t>(2) A</w:t>
      </w:r>
      <w:r w:rsidR="00A00903" w:rsidRPr="00412660">
        <w:rPr>
          <w:color w:val="auto"/>
          <w:u w:val="single"/>
        </w:rPr>
        <w:t>ppl</w:t>
      </w:r>
      <w:r w:rsidRPr="00412660">
        <w:rPr>
          <w:color w:val="auto"/>
          <w:u w:val="single"/>
        </w:rPr>
        <w:t>y for the grant</w:t>
      </w:r>
      <w:r w:rsidR="00A00903" w:rsidRPr="00412660">
        <w:rPr>
          <w:color w:val="auto"/>
          <w:u w:val="single"/>
        </w:rPr>
        <w:t xml:space="preserve"> within </w:t>
      </w:r>
      <w:r w:rsidR="0057246D" w:rsidRPr="00412660">
        <w:rPr>
          <w:color w:val="auto"/>
          <w:u w:val="single"/>
        </w:rPr>
        <w:t>six</w:t>
      </w:r>
      <w:r w:rsidR="00A00903" w:rsidRPr="00412660">
        <w:rPr>
          <w:color w:val="auto"/>
          <w:u w:val="single"/>
        </w:rPr>
        <w:t xml:space="preserve"> months of date of </w:t>
      </w:r>
      <w:r w:rsidR="003F0350" w:rsidRPr="00412660">
        <w:rPr>
          <w:color w:val="auto"/>
          <w:u w:val="single"/>
        </w:rPr>
        <w:t>a</w:t>
      </w:r>
      <w:r w:rsidR="00A00903" w:rsidRPr="00412660">
        <w:rPr>
          <w:color w:val="auto"/>
          <w:u w:val="single"/>
        </w:rPr>
        <w:t xml:space="preserve"> permanent</w:t>
      </w:r>
      <w:r w:rsidR="00DD4603" w:rsidRPr="00412660">
        <w:rPr>
          <w:color w:val="auto"/>
          <w:u w:val="single"/>
        </w:rPr>
        <w:t xml:space="preserve"> </w:t>
      </w:r>
      <w:r w:rsidR="00A00903" w:rsidRPr="00412660">
        <w:rPr>
          <w:color w:val="auto"/>
          <w:u w:val="single"/>
        </w:rPr>
        <w:t>change of station move</w:t>
      </w:r>
      <w:r w:rsidR="00741BCF" w:rsidRPr="00412660">
        <w:rPr>
          <w:color w:val="auto"/>
          <w:u w:val="single"/>
        </w:rPr>
        <w:t>:</w:t>
      </w:r>
    </w:p>
    <w:p w14:paraId="41A339EE" w14:textId="78550899" w:rsidR="00CE6F16" w:rsidRPr="00412660" w:rsidRDefault="00CE6F16" w:rsidP="0004750C">
      <w:pPr>
        <w:pStyle w:val="SectionBody"/>
        <w:rPr>
          <w:color w:val="auto"/>
          <w:u w:val="single"/>
        </w:rPr>
      </w:pPr>
      <w:r w:rsidRPr="00412660">
        <w:rPr>
          <w:color w:val="auto"/>
          <w:u w:val="single"/>
        </w:rPr>
        <w:t>(A)</w:t>
      </w:r>
      <w:r w:rsidR="00A00903" w:rsidRPr="00412660">
        <w:rPr>
          <w:color w:val="auto"/>
          <w:u w:val="single"/>
        </w:rPr>
        <w:t xml:space="preserve"> </w:t>
      </w:r>
      <w:r w:rsidRPr="00412660">
        <w:rPr>
          <w:color w:val="auto"/>
          <w:u w:val="single"/>
        </w:rPr>
        <w:t>T</w:t>
      </w:r>
      <w:r w:rsidR="00A00903" w:rsidRPr="00412660">
        <w:rPr>
          <w:color w:val="auto"/>
          <w:u w:val="single"/>
        </w:rPr>
        <w:t xml:space="preserve">o </w:t>
      </w:r>
      <w:r w:rsidRPr="00412660">
        <w:rPr>
          <w:color w:val="auto"/>
          <w:u w:val="single"/>
        </w:rPr>
        <w:t xml:space="preserve">the </w:t>
      </w:r>
      <w:r w:rsidR="00A00903" w:rsidRPr="00412660">
        <w:rPr>
          <w:color w:val="auto"/>
          <w:u w:val="single"/>
        </w:rPr>
        <w:t>home of residence in West Virginia</w:t>
      </w:r>
      <w:r w:rsidR="00741BCF" w:rsidRPr="00412660">
        <w:rPr>
          <w:color w:val="auto"/>
          <w:u w:val="single"/>
        </w:rPr>
        <w:t>;</w:t>
      </w:r>
      <w:r w:rsidR="00A00903" w:rsidRPr="00412660">
        <w:rPr>
          <w:color w:val="auto"/>
          <w:u w:val="single"/>
        </w:rPr>
        <w:t xml:space="preserve"> or</w:t>
      </w:r>
    </w:p>
    <w:p w14:paraId="1FCBBA9E" w14:textId="72C26869" w:rsidR="00CE6F16" w:rsidRPr="00412660" w:rsidRDefault="00CE6F16" w:rsidP="0004750C">
      <w:pPr>
        <w:pStyle w:val="SectionBody"/>
        <w:rPr>
          <w:color w:val="auto"/>
          <w:u w:val="single"/>
        </w:rPr>
      </w:pPr>
      <w:r w:rsidRPr="00412660">
        <w:rPr>
          <w:color w:val="auto"/>
          <w:u w:val="single"/>
        </w:rPr>
        <w:t>(B) F</w:t>
      </w:r>
      <w:r w:rsidR="00A00903" w:rsidRPr="00412660">
        <w:rPr>
          <w:color w:val="auto"/>
          <w:u w:val="single"/>
        </w:rPr>
        <w:t>rom outside the state to West Virginia</w:t>
      </w:r>
      <w:r w:rsidR="000329AC" w:rsidRPr="00412660">
        <w:rPr>
          <w:color w:val="auto"/>
          <w:u w:val="single"/>
        </w:rPr>
        <w:t>.</w:t>
      </w:r>
    </w:p>
    <w:p w14:paraId="00D90DDB" w14:textId="6852B378" w:rsidR="00741BCF" w:rsidRPr="00412660" w:rsidRDefault="00741BCF" w:rsidP="00741BCF">
      <w:pPr>
        <w:pStyle w:val="SectionBody"/>
        <w:ind w:left="720" w:firstLine="0"/>
        <w:rPr>
          <w:color w:val="auto"/>
          <w:u w:val="single"/>
        </w:rPr>
      </w:pPr>
      <w:r w:rsidRPr="00412660">
        <w:rPr>
          <w:color w:val="auto"/>
          <w:u w:val="single"/>
        </w:rPr>
        <w:t xml:space="preserve">(3) Have not previously received a grant pursuant to this section. </w:t>
      </w:r>
    </w:p>
    <w:p w14:paraId="29038B84" w14:textId="655A112A" w:rsidR="00C33014" w:rsidRPr="00412660" w:rsidRDefault="00CE6F16" w:rsidP="0004750C">
      <w:pPr>
        <w:pStyle w:val="SectionBody"/>
        <w:rPr>
          <w:color w:val="auto"/>
          <w:u w:val="single"/>
        </w:rPr>
      </w:pPr>
      <w:r w:rsidRPr="00412660">
        <w:rPr>
          <w:color w:val="auto"/>
          <w:u w:val="single"/>
        </w:rPr>
        <w:t xml:space="preserve">(c) The </w:t>
      </w:r>
      <w:r w:rsidR="003F0350" w:rsidRPr="00412660">
        <w:rPr>
          <w:color w:val="auto"/>
          <w:u w:val="single"/>
        </w:rPr>
        <w:t xml:space="preserve">amount of the grant shall be established by the Housing Development </w:t>
      </w:r>
      <w:r w:rsidR="00741BCF" w:rsidRPr="00412660">
        <w:rPr>
          <w:color w:val="auto"/>
          <w:u w:val="single"/>
        </w:rPr>
        <w:t>F</w:t>
      </w:r>
      <w:r w:rsidR="003F0350" w:rsidRPr="00412660">
        <w:rPr>
          <w:color w:val="auto"/>
          <w:u w:val="single"/>
        </w:rPr>
        <w:t xml:space="preserve">und </w:t>
      </w:r>
      <w:r w:rsidR="00741BCF" w:rsidRPr="00412660">
        <w:rPr>
          <w:color w:val="auto"/>
          <w:u w:val="single"/>
        </w:rPr>
        <w:t xml:space="preserve">and </w:t>
      </w:r>
      <w:r w:rsidR="003F0350" w:rsidRPr="00412660">
        <w:rPr>
          <w:color w:val="auto"/>
          <w:u w:val="single"/>
        </w:rPr>
        <w:t>is based up</w:t>
      </w:r>
      <w:r w:rsidR="00A00903" w:rsidRPr="00412660">
        <w:rPr>
          <w:color w:val="auto"/>
          <w:u w:val="single"/>
        </w:rPr>
        <w:t xml:space="preserve">on </w:t>
      </w:r>
      <w:r w:rsidR="003F0350" w:rsidRPr="00412660">
        <w:rPr>
          <w:color w:val="auto"/>
          <w:u w:val="single"/>
        </w:rPr>
        <w:t xml:space="preserve">the </w:t>
      </w:r>
      <w:r w:rsidR="00A00903" w:rsidRPr="00412660">
        <w:rPr>
          <w:color w:val="auto"/>
          <w:u w:val="single"/>
        </w:rPr>
        <w:t xml:space="preserve">number of dependents living with the </w:t>
      </w:r>
      <w:r w:rsidRPr="00412660">
        <w:rPr>
          <w:color w:val="auto"/>
          <w:u w:val="single"/>
        </w:rPr>
        <w:t>m</w:t>
      </w:r>
      <w:r w:rsidR="00A00903" w:rsidRPr="00412660">
        <w:rPr>
          <w:color w:val="auto"/>
          <w:u w:val="single"/>
        </w:rPr>
        <w:t>ilitary</w:t>
      </w:r>
      <w:r w:rsidR="00DD4603" w:rsidRPr="00412660">
        <w:rPr>
          <w:color w:val="auto"/>
          <w:u w:val="single"/>
        </w:rPr>
        <w:t xml:space="preserve"> </w:t>
      </w:r>
      <w:r w:rsidR="00375AB1" w:rsidRPr="00412660">
        <w:rPr>
          <w:color w:val="auto"/>
          <w:u w:val="single"/>
        </w:rPr>
        <w:t>s</w:t>
      </w:r>
      <w:r w:rsidR="00A00903" w:rsidRPr="00412660">
        <w:rPr>
          <w:color w:val="auto"/>
          <w:u w:val="single"/>
        </w:rPr>
        <w:t xml:space="preserve">ervicemember or </w:t>
      </w:r>
      <w:r w:rsidRPr="00412660">
        <w:rPr>
          <w:color w:val="auto"/>
          <w:u w:val="single"/>
        </w:rPr>
        <w:t>v</w:t>
      </w:r>
      <w:r w:rsidR="00A00903" w:rsidRPr="00412660">
        <w:rPr>
          <w:color w:val="auto"/>
          <w:u w:val="single"/>
        </w:rPr>
        <w:t>eteran</w:t>
      </w:r>
      <w:r w:rsidR="003F0350" w:rsidRPr="00412660">
        <w:rPr>
          <w:color w:val="auto"/>
          <w:u w:val="single"/>
        </w:rPr>
        <w:t xml:space="preserve"> at the time of a permanent change of station move</w:t>
      </w:r>
      <w:r w:rsidR="00EF34CF">
        <w:rPr>
          <w:color w:val="auto"/>
          <w:u w:val="single"/>
        </w:rPr>
        <w:t>, not to exceed $3000 when a state budget surplus is evident</w:t>
      </w:r>
      <w:r w:rsidR="00A00903" w:rsidRPr="00412660">
        <w:rPr>
          <w:color w:val="auto"/>
          <w:u w:val="single"/>
        </w:rPr>
        <w:t>.</w:t>
      </w:r>
    </w:p>
    <w:p w14:paraId="426237DB" w14:textId="4F32BEFC" w:rsidR="00CE6F16" w:rsidRPr="00412660" w:rsidRDefault="00B04B44" w:rsidP="002C226B">
      <w:pPr>
        <w:pStyle w:val="SectionBody"/>
        <w:rPr>
          <w:color w:val="auto"/>
          <w:u w:val="single"/>
        </w:rPr>
      </w:pPr>
      <w:r w:rsidRPr="00412660">
        <w:rPr>
          <w:color w:val="auto"/>
          <w:u w:val="single"/>
        </w:rPr>
        <w:t>(d)</w:t>
      </w:r>
      <w:r w:rsidR="002C226B" w:rsidRPr="00412660">
        <w:rPr>
          <w:color w:val="auto"/>
          <w:u w:val="single"/>
        </w:rPr>
        <w:t xml:space="preserve"> T</w:t>
      </w:r>
      <w:r w:rsidR="00A94857" w:rsidRPr="00412660">
        <w:rPr>
          <w:color w:val="auto"/>
          <w:u w:val="single"/>
        </w:rPr>
        <w:t xml:space="preserve">he </w:t>
      </w:r>
      <w:r w:rsidR="002C226B" w:rsidRPr="00412660">
        <w:rPr>
          <w:color w:val="auto"/>
          <w:u w:val="single"/>
        </w:rPr>
        <w:t xml:space="preserve">Housing Development Fund </w:t>
      </w:r>
      <w:r w:rsidR="00A94857" w:rsidRPr="00412660">
        <w:rPr>
          <w:color w:val="auto"/>
          <w:u w:val="single"/>
        </w:rPr>
        <w:t>shall promulgate rule</w:t>
      </w:r>
      <w:r w:rsidR="002C226B" w:rsidRPr="00412660">
        <w:rPr>
          <w:color w:val="auto"/>
          <w:u w:val="single"/>
        </w:rPr>
        <w:t>s</w:t>
      </w:r>
      <w:r w:rsidR="00A94857" w:rsidRPr="00412660">
        <w:rPr>
          <w:color w:val="auto"/>
          <w:u w:val="single"/>
        </w:rPr>
        <w:t xml:space="preserve"> for legislative approval pursuant to §29A-3A-1 </w:t>
      </w:r>
      <w:r w:rsidR="00A94857" w:rsidRPr="00412660">
        <w:rPr>
          <w:i/>
          <w:iCs/>
          <w:color w:val="auto"/>
          <w:u w:val="single"/>
        </w:rPr>
        <w:t>et seq.</w:t>
      </w:r>
      <w:r w:rsidR="00A94857" w:rsidRPr="00412660">
        <w:rPr>
          <w:color w:val="auto"/>
          <w:u w:val="single"/>
        </w:rPr>
        <w:t xml:space="preserve"> of this code to implement and administer this section. </w:t>
      </w:r>
    </w:p>
    <w:p w14:paraId="080C1050" w14:textId="2F4E9838" w:rsidR="006865E9" w:rsidRPr="00412660" w:rsidRDefault="00CF1DCA" w:rsidP="00CC1F3B">
      <w:pPr>
        <w:pStyle w:val="Note"/>
        <w:rPr>
          <w:color w:val="auto"/>
        </w:rPr>
      </w:pPr>
      <w:r w:rsidRPr="00412660">
        <w:rPr>
          <w:color w:val="auto"/>
        </w:rPr>
        <w:t>NOTE: The</w:t>
      </w:r>
      <w:r w:rsidR="006865E9" w:rsidRPr="00412660">
        <w:rPr>
          <w:color w:val="auto"/>
        </w:rPr>
        <w:t xml:space="preserve"> purpose of this bill is to </w:t>
      </w:r>
      <w:r w:rsidR="000329AC" w:rsidRPr="00412660">
        <w:rPr>
          <w:color w:val="auto"/>
        </w:rPr>
        <w:t>assist military service members and honorably discharged veterans with relocation costs; to establish eligibility for grants; to establish how grant amount be determined; and to provide rulemaking authority.</w:t>
      </w:r>
    </w:p>
    <w:p w14:paraId="51DA79DE" w14:textId="77777777" w:rsidR="006865E9" w:rsidRPr="00412660" w:rsidRDefault="00AE48A0" w:rsidP="00CC1F3B">
      <w:pPr>
        <w:pStyle w:val="Note"/>
        <w:rPr>
          <w:color w:val="auto"/>
        </w:rPr>
      </w:pPr>
      <w:r w:rsidRPr="00412660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12660" w:rsidSect="008D188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90A17" w14:textId="77777777" w:rsidR="00A00903" w:rsidRPr="00B844FE" w:rsidRDefault="00A00903" w:rsidP="00B844FE">
      <w:r>
        <w:separator/>
      </w:r>
    </w:p>
  </w:endnote>
  <w:endnote w:type="continuationSeparator" w:id="0">
    <w:p w14:paraId="45143092" w14:textId="77777777" w:rsidR="00A00903" w:rsidRPr="00B844FE" w:rsidRDefault="00A0090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378006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DB3DB6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7B67F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22B51" w14:textId="77777777" w:rsidR="00A00903" w:rsidRPr="00B844FE" w:rsidRDefault="00A00903" w:rsidP="00B844FE">
      <w:r>
        <w:separator/>
      </w:r>
    </w:p>
  </w:footnote>
  <w:footnote w:type="continuationSeparator" w:id="0">
    <w:p w14:paraId="6813AC3F" w14:textId="77777777" w:rsidR="00A00903" w:rsidRPr="00B844FE" w:rsidRDefault="00A0090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F1C0" w14:textId="77777777" w:rsidR="002A0269" w:rsidRPr="00B844FE" w:rsidRDefault="00394337">
    <w:pPr>
      <w:pStyle w:val="Header"/>
    </w:pPr>
    <w:sdt>
      <w:sdtPr>
        <w:id w:val="-684364211"/>
        <w:placeholder>
          <w:docPart w:val="5175FA68C527417FAB44653A698B602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175FA68C527417FAB44653A698B602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800E" w14:textId="7465D42E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DD4603">
      <w:rPr>
        <w:sz w:val="22"/>
        <w:szCs w:val="22"/>
      </w:rPr>
      <w:t>HB</w:t>
    </w:r>
    <w:r w:rsidR="00DD4603">
      <w:rPr>
        <w:sz w:val="22"/>
        <w:szCs w:val="22"/>
      </w:rPr>
      <w:tab/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DD4603">
          <w:rPr>
            <w:sz w:val="22"/>
            <w:szCs w:val="22"/>
          </w:rPr>
          <w:t>2023R1922</w:t>
        </w:r>
      </w:sdtContent>
    </w:sdt>
  </w:p>
  <w:p w14:paraId="47A69E4F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58A2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3D2"/>
    <w:multiLevelType w:val="hybridMultilevel"/>
    <w:tmpl w:val="356A6F78"/>
    <w:lvl w:ilvl="0" w:tplc="9C388E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6022D"/>
    <w:multiLevelType w:val="hybridMultilevel"/>
    <w:tmpl w:val="407C69AE"/>
    <w:lvl w:ilvl="0" w:tplc="9E9EC0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03"/>
    <w:rsid w:val="00003568"/>
    <w:rsid w:val="0000526A"/>
    <w:rsid w:val="00005472"/>
    <w:rsid w:val="00024689"/>
    <w:rsid w:val="000329AC"/>
    <w:rsid w:val="0004750C"/>
    <w:rsid w:val="000573A9"/>
    <w:rsid w:val="00085D22"/>
    <w:rsid w:val="00093AB0"/>
    <w:rsid w:val="000C2AA0"/>
    <w:rsid w:val="000C5C77"/>
    <w:rsid w:val="000E3912"/>
    <w:rsid w:val="0010070F"/>
    <w:rsid w:val="00102107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2C226B"/>
    <w:rsid w:val="00303684"/>
    <w:rsid w:val="003143F5"/>
    <w:rsid w:val="00314854"/>
    <w:rsid w:val="00341149"/>
    <w:rsid w:val="00375AB1"/>
    <w:rsid w:val="00394191"/>
    <w:rsid w:val="00394337"/>
    <w:rsid w:val="003C51CD"/>
    <w:rsid w:val="003C6034"/>
    <w:rsid w:val="003F0350"/>
    <w:rsid w:val="00400B5C"/>
    <w:rsid w:val="00412660"/>
    <w:rsid w:val="004368E0"/>
    <w:rsid w:val="004C13DD"/>
    <w:rsid w:val="004D3ABE"/>
    <w:rsid w:val="004E3441"/>
    <w:rsid w:val="00500579"/>
    <w:rsid w:val="005339D5"/>
    <w:rsid w:val="0057246D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6D6AFD"/>
    <w:rsid w:val="00741BCF"/>
    <w:rsid w:val="007A5259"/>
    <w:rsid w:val="007A7081"/>
    <w:rsid w:val="007B63CF"/>
    <w:rsid w:val="007C1E1E"/>
    <w:rsid w:val="007D7EA5"/>
    <w:rsid w:val="007F1CF5"/>
    <w:rsid w:val="00834EDE"/>
    <w:rsid w:val="008736AA"/>
    <w:rsid w:val="008D188D"/>
    <w:rsid w:val="008D275D"/>
    <w:rsid w:val="008F2DB9"/>
    <w:rsid w:val="00980327"/>
    <w:rsid w:val="00986478"/>
    <w:rsid w:val="009B5557"/>
    <w:rsid w:val="009F1067"/>
    <w:rsid w:val="00A00903"/>
    <w:rsid w:val="00A31E01"/>
    <w:rsid w:val="00A527AD"/>
    <w:rsid w:val="00A718CF"/>
    <w:rsid w:val="00A814D2"/>
    <w:rsid w:val="00A94857"/>
    <w:rsid w:val="00AE48A0"/>
    <w:rsid w:val="00AE61BE"/>
    <w:rsid w:val="00B04B44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BE6470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E6F16"/>
    <w:rsid w:val="00CF1DCA"/>
    <w:rsid w:val="00D579FC"/>
    <w:rsid w:val="00D81C16"/>
    <w:rsid w:val="00DD4603"/>
    <w:rsid w:val="00DE526B"/>
    <w:rsid w:val="00DF199D"/>
    <w:rsid w:val="00DF22C9"/>
    <w:rsid w:val="00E01542"/>
    <w:rsid w:val="00E365F1"/>
    <w:rsid w:val="00E62F48"/>
    <w:rsid w:val="00E831B3"/>
    <w:rsid w:val="00E95FBC"/>
    <w:rsid w:val="00EC5E63"/>
    <w:rsid w:val="00EC6050"/>
    <w:rsid w:val="00EE70CB"/>
    <w:rsid w:val="00EF34CF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29350"/>
  <w15:chartTrackingRefBased/>
  <w15:docId w15:val="{9726FCC0-CC73-4381-AE97-DDD88462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7B63CF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2EC81D048D4C9AB44D9966124CA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2BDB5-9E80-40AA-A5C3-E5ECDFA44D41}"/>
      </w:docPartPr>
      <w:docPartBody>
        <w:p w:rsidR="00B200B8" w:rsidRDefault="00B200B8">
          <w:pPr>
            <w:pStyle w:val="412EC81D048D4C9AB44D9966124CA5CA"/>
          </w:pPr>
          <w:r w:rsidRPr="00B844FE">
            <w:t>Prefix Text</w:t>
          </w:r>
        </w:p>
      </w:docPartBody>
    </w:docPart>
    <w:docPart>
      <w:docPartPr>
        <w:name w:val="5175FA68C527417FAB44653A698B6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6EF07-39AB-4181-BA3E-B01AA85BB3F9}"/>
      </w:docPartPr>
      <w:docPartBody>
        <w:p w:rsidR="00B200B8" w:rsidRDefault="00B200B8">
          <w:pPr>
            <w:pStyle w:val="5175FA68C527417FAB44653A698B6028"/>
          </w:pPr>
          <w:r w:rsidRPr="00B844FE">
            <w:t>[Type here]</w:t>
          </w:r>
        </w:p>
      </w:docPartBody>
    </w:docPart>
    <w:docPart>
      <w:docPartPr>
        <w:name w:val="6B3E2C6611284551BB3B27433460B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6412A-E76E-461C-9509-2392766D892D}"/>
      </w:docPartPr>
      <w:docPartBody>
        <w:p w:rsidR="00B200B8" w:rsidRDefault="00B200B8">
          <w:pPr>
            <w:pStyle w:val="6B3E2C6611284551BB3B27433460B0F7"/>
          </w:pPr>
          <w:r w:rsidRPr="00B844FE">
            <w:t>Number</w:t>
          </w:r>
        </w:p>
      </w:docPartBody>
    </w:docPart>
    <w:docPart>
      <w:docPartPr>
        <w:name w:val="766E31C0818A4480A4D8AA2724775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586DD-6DEB-4DA9-8085-4B404D826899}"/>
      </w:docPartPr>
      <w:docPartBody>
        <w:p w:rsidR="00B200B8" w:rsidRDefault="00B200B8">
          <w:pPr>
            <w:pStyle w:val="766E31C0818A4480A4D8AA2724775139"/>
          </w:pPr>
          <w:r w:rsidRPr="00B844FE">
            <w:t>Enter Sponsors Here</w:t>
          </w:r>
        </w:p>
      </w:docPartBody>
    </w:docPart>
    <w:docPart>
      <w:docPartPr>
        <w:name w:val="3EFE4C914CA94A08A13E921FFB3AB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10749-BEF3-4F54-BC17-2BC4FB6A27DB}"/>
      </w:docPartPr>
      <w:docPartBody>
        <w:p w:rsidR="00B200B8" w:rsidRDefault="00B200B8">
          <w:pPr>
            <w:pStyle w:val="3EFE4C914CA94A08A13E921FFB3AB8C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B8"/>
    <w:rsid w:val="00B2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2EC81D048D4C9AB44D9966124CA5CA">
    <w:name w:val="412EC81D048D4C9AB44D9966124CA5CA"/>
  </w:style>
  <w:style w:type="paragraph" w:customStyle="1" w:styleId="5175FA68C527417FAB44653A698B6028">
    <w:name w:val="5175FA68C527417FAB44653A698B6028"/>
  </w:style>
  <w:style w:type="paragraph" w:customStyle="1" w:styleId="6B3E2C6611284551BB3B27433460B0F7">
    <w:name w:val="6B3E2C6611284551BB3B27433460B0F7"/>
  </w:style>
  <w:style w:type="paragraph" w:customStyle="1" w:styleId="766E31C0818A4480A4D8AA2724775139">
    <w:name w:val="766E31C0818A4480A4D8AA272477513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EFE4C914CA94A08A13E921FFB3AB8CB">
    <w:name w:val="3EFE4C914CA94A08A13E921FFB3AB8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Robert Altmann</cp:lastModifiedBy>
  <cp:revision>2</cp:revision>
  <cp:lastPrinted>2023-01-12T15:16:00Z</cp:lastPrinted>
  <dcterms:created xsi:type="dcterms:W3CDTF">2023-01-13T20:12:00Z</dcterms:created>
  <dcterms:modified xsi:type="dcterms:W3CDTF">2023-01-13T20:12:00Z</dcterms:modified>
</cp:coreProperties>
</file>